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8FD" w:rsidRPr="004B41E5" w:rsidRDefault="004B41E5">
      <w:pPr>
        <w:spacing w:after="0"/>
        <w:rPr>
          <w:lang w:val="es-SV"/>
        </w:rPr>
      </w:pPr>
      <w:r w:rsidRPr="004B41E5">
        <w:rPr>
          <w:lang w:val="es-SV"/>
        </w:rPr>
        <w:t xml:space="preserve">Colegio Sagrado Corazón </w:t>
      </w:r>
      <w:r>
        <w:rPr>
          <w:noProof/>
          <w:lang w:val="es-SV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147319</wp:posOffset>
            </wp:positionH>
            <wp:positionV relativeFrom="paragraph">
              <wp:posOffset>-64767</wp:posOffset>
            </wp:positionV>
            <wp:extent cx="648335" cy="62674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F08FD" w:rsidRPr="004B41E5" w:rsidRDefault="004B41E5">
      <w:pPr>
        <w:spacing w:after="0"/>
        <w:rPr>
          <w:lang w:val="es-SV"/>
        </w:rPr>
      </w:pPr>
      <w:r w:rsidRPr="004B41E5">
        <w:rPr>
          <w:lang w:val="es-SV"/>
        </w:rPr>
        <w:t>Área de Idiomas Extranjeros.</w:t>
      </w:r>
    </w:p>
    <w:p w:rsidR="008F08FD" w:rsidRPr="004B41E5" w:rsidRDefault="008F08FD">
      <w:pPr>
        <w:rPr>
          <w:lang w:val="es-SV"/>
        </w:rPr>
      </w:pPr>
    </w:p>
    <w:tbl>
      <w:tblPr>
        <w:tblStyle w:val="a"/>
        <w:tblW w:w="56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</w:tblGrid>
      <w:tr w:rsidR="008F08FD">
        <w:trPr>
          <w:trHeight w:val="38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8F08FD" w:rsidRDefault="004B41E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6"/>
                <w:szCs w:val="36"/>
              </w:rPr>
              <w:t>INGLÉS</w:t>
            </w:r>
          </w:p>
        </w:tc>
      </w:tr>
    </w:tbl>
    <w:p w:rsidR="008F08FD" w:rsidRPr="004B41E5" w:rsidRDefault="004B41E5">
      <w:pPr>
        <w:rPr>
          <w:lang w:val="es-SV"/>
        </w:rPr>
      </w:pPr>
      <w:r w:rsidRPr="004B41E5">
        <w:rPr>
          <w:b/>
          <w:bCs/>
          <w:sz w:val="32"/>
          <w:szCs w:val="32"/>
          <w:lang w:val="es-SV"/>
        </w:rPr>
        <w:t>Temari</w:t>
      </w:r>
      <w:r>
        <w:rPr>
          <w:b/>
          <w:bCs/>
          <w:sz w:val="32"/>
          <w:szCs w:val="32"/>
          <w:lang w:val="es-SV"/>
        </w:rPr>
        <w:t>os para pruebas de admisión 2027</w:t>
      </w:r>
      <w:bookmarkStart w:id="0" w:name="_GoBack"/>
      <w:bookmarkEnd w:id="0"/>
      <w:r w:rsidRPr="004B41E5">
        <w:rPr>
          <w:b/>
          <w:bCs/>
          <w:sz w:val="32"/>
          <w:szCs w:val="32"/>
          <w:lang w:val="es-SV"/>
        </w:rPr>
        <w:t>.</w:t>
      </w:r>
    </w:p>
    <w:p w:rsidR="008F08FD" w:rsidRDefault="004B41E5">
      <w:pPr>
        <w:rPr>
          <w:b/>
          <w:bCs/>
          <w:smallCaps/>
        </w:rPr>
      </w:pPr>
      <w:r>
        <w:rPr>
          <w:b/>
          <w:bCs/>
          <w:smallCaps/>
        </w:rPr>
        <w:t>3ER Y 4º GRADO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Greetings.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Give personal information.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bookmarkStart w:id="1" w:name="_heading=h.kbrjlamnfxy8" w:colFirst="0" w:colLast="0"/>
      <w:bookmarkEnd w:id="1"/>
      <w:r>
        <w:rPr>
          <w:color w:val="000000"/>
        </w:rPr>
        <w:t xml:space="preserve">Family members and places in a house.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Colors.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Numbers from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to 100.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The alphabet.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Commands at school.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School supplies.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Daily activities and chores. 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Likes and dislikes.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Professions and occupations in the community.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Shapes.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gramStart"/>
      <w:r>
        <w:rPr>
          <w:color w:val="000000"/>
        </w:rPr>
        <w:t>Food .</w:t>
      </w:r>
      <w:proofErr w:type="gramEnd"/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Animals and their abilities.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Healthy habits.  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Common verbs.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Simple present.</w:t>
      </w:r>
    </w:p>
    <w:p w:rsidR="008F08FD" w:rsidRDefault="004B41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Present continuous.</w:t>
      </w:r>
    </w:p>
    <w:p w:rsidR="008F08FD" w:rsidRDefault="004B41E5">
      <w:pPr>
        <w:spacing w:line="240" w:lineRule="auto"/>
        <w:rPr>
          <w:b/>
          <w:bCs/>
          <w:smallCaps/>
        </w:rPr>
      </w:pPr>
      <w:r>
        <w:rPr>
          <w:b/>
          <w:bCs/>
          <w:smallCaps/>
        </w:rPr>
        <w:t>5</w:t>
      </w:r>
      <w:proofErr w:type="gramStart"/>
      <w:r>
        <w:rPr>
          <w:b/>
          <w:bCs/>
          <w:smallCaps/>
        </w:rPr>
        <w:t>º  Y</w:t>
      </w:r>
      <w:proofErr w:type="gramEnd"/>
      <w:r>
        <w:rPr>
          <w:b/>
          <w:bCs/>
          <w:smallCaps/>
        </w:rPr>
        <w:t xml:space="preserve"> 6º </w:t>
      </w:r>
      <w:r>
        <w:rPr>
          <w:b/>
          <w:bCs/>
          <w:smallCaps/>
        </w:rPr>
        <w:t xml:space="preserve"> GRADO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t>Object pronouns.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t>Prepositions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t>Question words.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t xml:space="preserve">Present simple. 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t>Present continuous.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t>Routines with time.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lastRenderedPageBreak/>
        <w:t>Simple past.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961"/>
        <w:rPr>
          <w:color w:val="000000"/>
        </w:rPr>
      </w:pPr>
      <w:r>
        <w:rPr>
          <w:color w:val="000000"/>
        </w:rPr>
        <w:t>Past continuous.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Comparison with adjectives.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Comparatives and superlatives.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color w:val="000000"/>
        </w:rPr>
      </w:pPr>
      <w:r>
        <w:rPr>
          <w:color w:val="000000"/>
        </w:rPr>
        <w:t>Obligation.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ind w:right="656"/>
        <w:jc w:val="both"/>
        <w:rPr>
          <w:color w:val="000000"/>
        </w:rPr>
      </w:pPr>
      <w:r>
        <w:rPr>
          <w:color w:val="000000"/>
        </w:rPr>
        <w:t xml:space="preserve">Offers and requests. 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ind w:right="656"/>
        <w:jc w:val="both"/>
        <w:rPr>
          <w:color w:val="000000"/>
        </w:rPr>
      </w:pPr>
      <w:r>
        <w:rPr>
          <w:color w:val="000000"/>
        </w:rPr>
        <w:t>Predictions with will.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color w:val="000000"/>
        </w:rPr>
      </w:pPr>
      <w:r>
        <w:rPr>
          <w:color w:val="000000"/>
        </w:rPr>
        <w:t>Expressing agreement.</w:t>
      </w:r>
    </w:p>
    <w:p w:rsidR="008F08FD" w:rsidRDefault="004B41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color w:val="000000"/>
        </w:rPr>
      </w:pPr>
      <w:r>
        <w:rPr>
          <w:color w:val="000000"/>
        </w:rPr>
        <w:t>Present perfect.</w:t>
      </w:r>
    </w:p>
    <w:p w:rsidR="008F08FD" w:rsidRDefault="004B41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Can and could.</w:t>
      </w:r>
    </w:p>
    <w:p w:rsidR="008F08FD" w:rsidRDefault="004B41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Suggestions.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5" w:lineRule="auto"/>
        <w:rPr>
          <w:color w:val="000000"/>
        </w:rPr>
      </w:pPr>
      <w:r>
        <w:rPr>
          <w:color w:val="000000"/>
        </w:rPr>
        <w:t>Past perfect.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32" w:lineRule="auto"/>
        <w:ind w:right="1002"/>
        <w:rPr>
          <w:color w:val="000000"/>
        </w:rPr>
      </w:pPr>
      <w:r>
        <w:rPr>
          <w:color w:val="000000"/>
        </w:rPr>
        <w:t xml:space="preserve">Going </w:t>
      </w:r>
      <w:proofErr w:type="gramStart"/>
      <w:r>
        <w:rPr>
          <w:color w:val="000000"/>
        </w:rPr>
        <w:t>to</w:t>
      </w:r>
      <w:proofErr w:type="gramEnd"/>
      <w:r>
        <w:rPr>
          <w:color w:val="000000"/>
        </w:rPr>
        <w:t>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32" w:lineRule="auto"/>
        <w:ind w:right="757"/>
        <w:rPr>
          <w:color w:val="000000"/>
        </w:rPr>
      </w:pPr>
      <w:r>
        <w:rPr>
          <w:color w:val="000000"/>
        </w:rPr>
        <w:t xml:space="preserve">Present perfect continuous. 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5" w:lineRule="auto"/>
        <w:rPr>
          <w:color w:val="000000"/>
        </w:rPr>
      </w:pPr>
      <w:r>
        <w:rPr>
          <w:color w:val="000000"/>
        </w:rPr>
        <w:t>Quantifiers.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09" w:lineRule="auto"/>
        <w:rPr>
          <w:color w:val="000000"/>
        </w:rPr>
      </w:pPr>
      <w:r>
        <w:rPr>
          <w:color w:val="000000"/>
        </w:rPr>
        <w:t xml:space="preserve">Passive voice in the present and past simple. 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09" w:lineRule="auto"/>
        <w:rPr>
          <w:color w:val="000000"/>
        </w:rPr>
      </w:pPr>
      <w:r>
        <w:rPr>
          <w:color w:val="000000"/>
        </w:rPr>
        <w:t>Zero conditional with when.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First conditional.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Second conditional.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rPr>
          <w:color w:val="000000"/>
        </w:rPr>
      </w:pPr>
      <w:r>
        <w:rPr>
          <w:color w:val="000000"/>
        </w:rPr>
        <w:t>Wish and unreal situations.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09" w:lineRule="auto"/>
        <w:rPr>
          <w:color w:val="000000"/>
        </w:rPr>
      </w:pPr>
      <w:r>
        <w:rPr>
          <w:color w:val="000000"/>
        </w:rPr>
        <w:t>Reported speech with tell and say.</w:t>
      </w:r>
    </w:p>
    <w:p w:rsidR="008F08FD" w:rsidRDefault="004B41E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5" w:lineRule="auto"/>
        <w:rPr>
          <w:color w:val="000000"/>
        </w:rPr>
      </w:pPr>
      <w:r>
        <w:rPr>
          <w:color w:val="000000"/>
        </w:rPr>
        <w:t xml:space="preserve">Habits in the past. </w:t>
      </w:r>
    </w:p>
    <w:p w:rsidR="008F08FD" w:rsidRDefault="004B41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Vocabulary: Physical appearance, sports, jobs, household chores, vacation activities, music, free time, plants and animals, technology.</w:t>
      </w:r>
    </w:p>
    <w:p w:rsidR="008F08FD" w:rsidRDefault="008F08FD">
      <w:pPr>
        <w:spacing w:line="240" w:lineRule="auto"/>
      </w:pPr>
    </w:p>
    <w:p w:rsidR="008F08FD" w:rsidRDefault="008F08FD">
      <w:pPr>
        <w:spacing w:line="240" w:lineRule="auto"/>
      </w:pPr>
    </w:p>
    <w:p w:rsidR="008F08FD" w:rsidRDefault="008F08FD">
      <w:pPr>
        <w:spacing w:line="240" w:lineRule="auto"/>
      </w:pPr>
    </w:p>
    <w:p w:rsidR="008F08FD" w:rsidRDefault="008F08FD">
      <w:pPr>
        <w:spacing w:line="240" w:lineRule="auto"/>
      </w:pPr>
    </w:p>
    <w:p w:rsidR="008F08FD" w:rsidRDefault="004B41E5">
      <w:pPr>
        <w:spacing w:line="240" w:lineRule="auto"/>
        <w:rPr>
          <w:b/>
          <w:bCs/>
          <w:smallCaps/>
        </w:rPr>
      </w:pPr>
      <w:r>
        <w:rPr>
          <w:b/>
          <w:bCs/>
          <w:smallCaps/>
        </w:rPr>
        <w:t>7</w:t>
      </w:r>
      <w:proofErr w:type="gramStart"/>
      <w:r>
        <w:rPr>
          <w:b/>
          <w:bCs/>
          <w:smallCaps/>
        </w:rPr>
        <w:t>º  A</w:t>
      </w:r>
      <w:proofErr w:type="gramEnd"/>
      <w:r>
        <w:rPr>
          <w:b/>
          <w:bCs/>
          <w:smallCaps/>
        </w:rPr>
        <w:t xml:space="preserve"> 9º GRADO.</w:t>
      </w:r>
    </w:p>
    <w:p w:rsidR="008F08FD" w:rsidRDefault="008F08FD">
      <w:pPr>
        <w:spacing w:line="240" w:lineRule="auto"/>
      </w:pP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Simple present.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Simple present continuous.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Rules of the gerunds and infinitives.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 simple.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 continuous.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Presents perfect.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Present perfect continuous.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Present continuous for future.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Will/won’t.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Future continuous.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 Modals - must/can’t deduction. 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Modals – might, may, will, probably. 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Modals – should have/might have/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 xml:space="preserve"> 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Modals: must/have </w:t>
      </w:r>
      <w:proofErr w:type="gramStart"/>
      <w:r>
        <w:rPr>
          <w:color w:val="000000"/>
        </w:rPr>
        <w:t>to</w:t>
      </w:r>
      <w:proofErr w:type="gramEnd"/>
      <w:r>
        <w:rPr>
          <w:color w:val="000000"/>
        </w:rPr>
        <w:t xml:space="preserve">. 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Reported speech.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Adjectives – comparative Adjectives – superlative.  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Adverbial phrases of time, place and frequency.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Adverbs. 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Intensifiers</w:t>
      </w:r>
      <w:proofErr w:type="gramStart"/>
      <w:r>
        <w:rPr>
          <w:color w:val="000000"/>
        </w:rPr>
        <w:t>;</w:t>
      </w:r>
      <w:proofErr w:type="gramEnd"/>
      <w:r>
        <w:rPr>
          <w:color w:val="000000"/>
        </w:rPr>
        <w:t xml:space="preserve"> So, such, too, e</w:t>
      </w:r>
      <w:r>
        <w:rPr>
          <w:color w:val="000000"/>
        </w:rPr>
        <w:t xml:space="preserve">nough. 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Comparatives and superlatives.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Conditionals, </w:t>
      </w:r>
      <w:proofErr w:type="gramStart"/>
      <w:r>
        <w:rPr>
          <w:color w:val="000000"/>
        </w:rPr>
        <w:t>2nd</w:t>
      </w:r>
      <w:proofErr w:type="gramEnd"/>
      <w:r>
        <w:rPr>
          <w:color w:val="000000"/>
        </w:rPr>
        <w:t xml:space="preserve"> and 3</w:t>
      </w:r>
      <w:r>
        <w:rPr>
          <w:color w:val="000000"/>
          <w:vertAlign w:val="superscript"/>
        </w:rPr>
        <w:t>rd</w:t>
      </w:r>
      <w:r>
        <w:rPr>
          <w:color w:val="000000"/>
        </w:rPr>
        <w:t>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Expressing cause and effect, contrast etc.</w:t>
      </w:r>
    </w:p>
    <w:p w:rsidR="008F08FD" w:rsidRDefault="004B41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Vocabulary: Habits and routines, arrangements in the future, food and cooking, jobs and workplaces, logical guesses, movies and TV shows, short- and long-term goals. </w:t>
      </w:r>
    </w:p>
    <w:p w:rsidR="008F08FD" w:rsidRDefault="008F08FD"/>
    <w:tbl>
      <w:tblPr>
        <w:tblStyle w:val="a0"/>
        <w:tblW w:w="56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</w:tblGrid>
      <w:tr w:rsidR="008F08FD">
        <w:trPr>
          <w:trHeight w:val="38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8F08FD" w:rsidRDefault="004B41E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6"/>
                <w:szCs w:val="36"/>
              </w:rPr>
              <w:t>FRANCÉS</w:t>
            </w:r>
          </w:p>
        </w:tc>
      </w:tr>
    </w:tbl>
    <w:p w:rsidR="008F08FD" w:rsidRDefault="008F08FD"/>
    <w:p w:rsidR="008F08FD" w:rsidRDefault="004B41E5">
      <w:pPr>
        <w:spacing w:line="240" w:lineRule="auto"/>
        <w:rPr>
          <w:b/>
          <w:bCs/>
          <w:smallCaps/>
        </w:rPr>
      </w:pPr>
      <w:r>
        <w:rPr>
          <w:b/>
          <w:bCs/>
          <w:smallCaps/>
        </w:rPr>
        <w:t>8</w:t>
      </w:r>
      <w:proofErr w:type="gramStart"/>
      <w:r>
        <w:rPr>
          <w:b/>
          <w:bCs/>
          <w:smallCaps/>
        </w:rPr>
        <w:t>º  A</w:t>
      </w:r>
      <w:proofErr w:type="gramEnd"/>
      <w:r>
        <w:rPr>
          <w:b/>
          <w:bCs/>
          <w:smallCaps/>
        </w:rPr>
        <w:t xml:space="preserve"> 9º GRADO.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bookmarkStart w:id="2" w:name="_heading=h.gjdgxs" w:colFirst="0" w:colLast="0"/>
      <w:bookmarkEnd w:id="2"/>
      <w:r>
        <w:rPr>
          <w:color w:val="000000"/>
        </w:rPr>
        <w:t xml:space="preserve">Se </w:t>
      </w:r>
      <w:proofErr w:type="spellStart"/>
      <w:r>
        <w:rPr>
          <w:color w:val="000000"/>
        </w:rPr>
        <w:t>présenter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date </w:t>
      </w: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l’heure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 xml:space="preserve">Les </w:t>
      </w:r>
      <w:proofErr w:type="spellStart"/>
      <w:r>
        <w:rPr>
          <w:color w:val="000000"/>
        </w:rPr>
        <w:t>nombres</w:t>
      </w:r>
      <w:proofErr w:type="spellEnd"/>
      <w:r>
        <w:rPr>
          <w:color w:val="000000"/>
        </w:rPr>
        <w:t xml:space="preserve">. 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L’alphabet</w:t>
      </w:r>
      <w:proofErr w:type="spellEnd"/>
      <w:r>
        <w:rPr>
          <w:color w:val="000000"/>
        </w:rPr>
        <w:t>.</w:t>
      </w:r>
    </w:p>
    <w:p w:rsidR="008F08FD" w:rsidRPr="004B41E5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SV"/>
        </w:rPr>
      </w:pPr>
      <w:r w:rsidRPr="004B41E5">
        <w:rPr>
          <w:color w:val="000000"/>
          <w:lang w:val="es-SV"/>
        </w:rPr>
        <w:t xml:space="preserve">Les </w:t>
      </w:r>
      <w:proofErr w:type="spellStart"/>
      <w:r w:rsidRPr="004B41E5">
        <w:rPr>
          <w:color w:val="000000"/>
          <w:lang w:val="es-SV"/>
        </w:rPr>
        <w:t>outils</w:t>
      </w:r>
      <w:proofErr w:type="spellEnd"/>
      <w:r w:rsidRPr="004B41E5">
        <w:rPr>
          <w:color w:val="000000"/>
          <w:lang w:val="es-SV"/>
        </w:rPr>
        <w:t xml:space="preserve"> de la </w:t>
      </w:r>
      <w:proofErr w:type="spellStart"/>
      <w:r w:rsidRPr="004B41E5">
        <w:rPr>
          <w:color w:val="000000"/>
          <w:lang w:val="es-SV"/>
        </w:rPr>
        <w:t>classe</w:t>
      </w:r>
      <w:proofErr w:type="spellEnd"/>
      <w:r w:rsidRPr="004B41E5">
        <w:rPr>
          <w:color w:val="000000"/>
          <w:lang w:val="es-SV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</w:t>
      </w:r>
      <w:proofErr w:type="spellStart"/>
      <w:r>
        <w:rPr>
          <w:color w:val="000000"/>
        </w:rPr>
        <w:t>couleurs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</w:t>
      </w:r>
      <w:proofErr w:type="spellStart"/>
      <w:r>
        <w:rPr>
          <w:color w:val="000000"/>
        </w:rPr>
        <w:t>famille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Vêtements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tendances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Saisons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temps.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professions </w:t>
      </w: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les </w:t>
      </w:r>
      <w:proofErr w:type="spellStart"/>
      <w:r>
        <w:rPr>
          <w:color w:val="000000"/>
        </w:rPr>
        <w:t>activités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</w:t>
      </w:r>
      <w:proofErr w:type="spellStart"/>
      <w:r>
        <w:rPr>
          <w:color w:val="000000"/>
        </w:rPr>
        <w:t>animaux</w:t>
      </w:r>
      <w:proofErr w:type="spellEnd"/>
      <w:r>
        <w:rPr>
          <w:color w:val="000000"/>
        </w:rPr>
        <w:t>.</w:t>
      </w:r>
    </w:p>
    <w:p w:rsidR="008F08FD" w:rsidRPr="004B41E5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SV"/>
        </w:rPr>
      </w:pPr>
      <w:r w:rsidRPr="004B41E5">
        <w:rPr>
          <w:color w:val="000000"/>
          <w:lang w:val="es-SV"/>
        </w:rPr>
        <w:t xml:space="preserve">La </w:t>
      </w:r>
      <w:proofErr w:type="spellStart"/>
      <w:r w:rsidRPr="004B41E5">
        <w:rPr>
          <w:color w:val="000000"/>
          <w:lang w:val="es-SV"/>
        </w:rPr>
        <w:t>caractérisation</w:t>
      </w:r>
      <w:proofErr w:type="spellEnd"/>
      <w:r w:rsidRPr="004B41E5">
        <w:rPr>
          <w:color w:val="000000"/>
          <w:lang w:val="es-SV"/>
        </w:rPr>
        <w:t xml:space="preserve"> </w:t>
      </w:r>
      <w:proofErr w:type="spellStart"/>
      <w:r w:rsidRPr="004B41E5">
        <w:rPr>
          <w:color w:val="000000"/>
          <w:lang w:val="es-SV"/>
        </w:rPr>
        <w:t>physique</w:t>
      </w:r>
      <w:proofErr w:type="spellEnd"/>
      <w:r w:rsidRPr="004B41E5">
        <w:rPr>
          <w:color w:val="000000"/>
          <w:lang w:val="es-SV"/>
        </w:rPr>
        <w:t xml:space="preserve"> et </w:t>
      </w:r>
      <w:proofErr w:type="spellStart"/>
      <w:r w:rsidRPr="004B41E5">
        <w:rPr>
          <w:color w:val="000000"/>
          <w:lang w:val="es-SV"/>
        </w:rPr>
        <w:t>psychologique</w:t>
      </w:r>
      <w:proofErr w:type="spellEnd"/>
      <w:r w:rsidRPr="004B41E5">
        <w:rPr>
          <w:color w:val="000000"/>
          <w:lang w:val="es-SV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</w:t>
      </w:r>
      <w:proofErr w:type="spellStart"/>
      <w:r>
        <w:rPr>
          <w:color w:val="000000"/>
        </w:rPr>
        <w:t>activités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quotidiennes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</w:t>
      </w:r>
      <w:proofErr w:type="spellStart"/>
      <w:r>
        <w:rPr>
          <w:color w:val="000000"/>
        </w:rPr>
        <w:t>verbes</w:t>
      </w:r>
      <w:proofErr w:type="spellEnd"/>
      <w:r>
        <w:rPr>
          <w:color w:val="000000"/>
        </w:rPr>
        <w:t xml:space="preserve"> au </w:t>
      </w:r>
      <w:proofErr w:type="spellStart"/>
      <w:r>
        <w:rPr>
          <w:color w:val="000000"/>
        </w:rPr>
        <w:t>présent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 passé </w:t>
      </w:r>
      <w:proofErr w:type="spellStart"/>
      <w:r>
        <w:rPr>
          <w:color w:val="000000"/>
        </w:rPr>
        <w:t>récent</w:t>
      </w:r>
      <w:proofErr w:type="spellEnd"/>
      <w:r>
        <w:rPr>
          <w:color w:val="000000"/>
        </w:rPr>
        <w:t xml:space="preserve">. 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</w:t>
      </w:r>
      <w:r>
        <w:rPr>
          <w:color w:val="000000"/>
        </w:rPr>
        <w:t xml:space="preserve">e </w:t>
      </w:r>
      <w:proofErr w:type="spellStart"/>
      <w:r>
        <w:rPr>
          <w:color w:val="000000"/>
        </w:rPr>
        <w:t>futur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proche</w:t>
      </w:r>
      <w:proofErr w:type="spellEnd"/>
      <w:r>
        <w:rPr>
          <w:color w:val="000000"/>
        </w:rPr>
        <w:t xml:space="preserve">.  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L’impératif</w:t>
      </w:r>
      <w:proofErr w:type="spellEnd"/>
      <w:r>
        <w:rPr>
          <w:color w:val="000000"/>
        </w:rPr>
        <w:t>.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Passé </w:t>
      </w:r>
      <w:proofErr w:type="spellStart"/>
      <w:r>
        <w:rPr>
          <w:color w:val="000000"/>
        </w:rPr>
        <w:t>composé</w:t>
      </w:r>
      <w:proofErr w:type="spellEnd"/>
      <w:r>
        <w:rPr>
          <w:color w:val="000000"/>
        </w:rPr>
        <w:t xml:space="preserve">. 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articles (</w:t>
      </w:r>
      <w:proofErr w:type="spellStart"/>
      <w:r>
        <w:rPr>
          <w:color w:val="000000"/>
        </w:rPr>
        <w:t>définis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indéfinis</w:t>
      </w:r>
      <w:proofErr w:type="spellEnd"/>
      <w:r>
        <w:rPr>
          <w:color w:val="000000"/>
        </w:rPr>
        <w:t xml:space="preserve">)   </w:t>
      </w:r>
    </w:p>
    <w:p w:rsidR="008F08FD" w:rsidRPr="004B41E5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SV"/>
        </w:rPr>
      </w:pPr>
      <w:r w:rsidRPr="004B41E5">
        <w:rPr>
          <w:color w:val="000000"/>
          <w:lang w:val="es-SV"/>
        </w:rPr>
        <w:t xml:space="preserve">Le </w:t>
      </w:r>
      <w:proofErr w:type="spellStart"/>
      <w:r w:rsidRPr="004B41E5">
        <w:rPr>
          <w:color w:val="000000"/>
          <w:lang w:val="es-SV"/>
        </w:rPr>
        <w:t>genre</w:t>
      </w:r>
      <w:proofErr w:type="spellEnd"/>
      <w:r w:rsidRPr="004B41E5">
        <w:rPr>
          <w:color w:val="000000"/>
          <w:lang w:val="es-SV"/>
        </w:rPr>
        <w:t xml:space="preserve"> et le nombre des </w:t>
      </w:r>
      <w:proofErr w:type="spellStart"/>
      <w:r w:rsidRPr="004B41E5">
        <w:rPr>
          <w:color w:val="000000"/>
          <w:lang w:val="es-SV"/>
        </w:rPr>
        <w:t>substantifs</w:t>
      </w:r>
      <w:proofErr w:type="spellEnd"/>
      <w:r w:rsidRPr="004B41E5">
        <w:rPr>
          <w:color w:val="000000"/>
          <w:lang w:val="es-SV"/>
        </w:rPr>
        <w:t xml:space="preserve">.  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</w:t>
      </w:r>
      <w:proofErr w:type="spellStart"/>
      <w:r>
        <w:rPr>
          <w:color w:val="000000"/>
        </w:rPr>
        <w:t>adjectifs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possessifs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interrogatifs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démonstratifs</w:t>
      </w:r>
      <w:proofErr w:type="spellEnd"/>
      <w:r>
        <w:rPr>
          <w:color w:val="000000"/>
        </w:rPr>
        <w:t xml:space="preserve">)  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L’interrogation</w:t>
      </w:r>
      <w:proofErr w:type="spellEnd"/>
      <w:r>
        <w:rPr>
          <w:color w:val="000000"/>
        </w:rPr>
        <w:t xml:space="preserve">. </w:t>
      </w:r>
    </w:p>
    <w:p w:rsidR="008F08FD" w:rsidRDefault="004B41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Les </w:t>
      </w:r>
      <w:proofErr w:type="spellStart"/>
      <w:r>
        <w:rPr>
          <w:color w:val="000000"/>
        </w:rPr>
        <w:t>verbes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pronominaux</w:t>
      </w:r>
      <w:proofErr w:type="spellEnd"/>
      <w:r>
        <w:rPr>
          <w:color w:val="000000"/>
        </w:rPr>
        <w:t xml:space="preserve">.  </w:t>
      </w:r>
    </w:p>
    <w:sectPr w:rsidR="008F08F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DA1055B9-75A9-4940-AB7F-F6B17DE617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D1AEDD0-FD88-4E50-85F7-1FDF558072C1}"/>
    <w:embedBold r:id="rId3" w:fontKey="{1AB2F343-B2E4-4099-8E40-9F88C2A048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8DBC57D-2EB7-4EB1-93FB-9C3587B47D7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5B4FE1CE-871A-40CB-81F8-51A09CA55D7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70975B4E-80A0-47DC-9D41-8B1E069C0B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37473C"/>
    <w:multiLevelType w:val="multilevel"/>
    <w:tmpl w:val="F94EB4E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59F36A9"/>
    <w:multiLevelType w:val="multilevel"/>
    <w:tmpl w:val="8134096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C662485"/>
    <w:multiLevelType w:val="multilevel"/>
    <w:tmpl w:val="977ABD0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0671F72"/>
    <w:multiLevelType w:val="multilevel"/>
    <w:tmpl w:val="299EF8C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A32156A"/>
    <w:multiLevelType w:val="multilevel"/>
    <w:tmpl w:val="9022039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FD"/>
    <w:rsid w:val="004B41E5"/>
    <w:rsid w:val="008F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1BDF3D-C428-4DC8-9872-403977B59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4E5rQB62REMoFJ7VbUE97k0i2g==">CgMxLjAyDmgua2JyamxhbW5meHk4MghoLmdqZGd4czgAciExcGIzaVBjR2lGYjBmb090SU1xQ1ZJQnZwTnNEcTdfbkQ=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400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Ruth María</cp:lastModifiedBy>
  <cp:revision>2</cp:revision>
  <dcterms:created xsi:type="dcterms:W3CDTF">2026-05-11T21:55:00Z</dcterms:created>
  <dcterms:modified xsi:type="dcterms:W3CDTF">2026-05-11T21:56:00Z</dcterms:modified>
</cp:coreProperties>
</file>